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Роль пальчиковой гимнастики в развитии речи детей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>Ребёнок развивается в движении. Его речевая активность напрямую зависит от общей двигательной активности, и в частности от развития тонких движений его пальцев.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с пальчиками развивают мозг ребёнка,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ребёнок говорит.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ребёнка и мозговая деятельность активизируется. Для обучения в школе очень важно, чтобы у ребёнка были хорошо развиты мышцы мелкой моторики.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Пальчиковые игры – хорошие помощники для того, чтобы подготовить руку ребёнка к письму, развить координацию. А для того, чтобы параллельно развивалась и речь, можно использовать для таких игр небольшие стишки, считалки, песенки. В принципе, любые стихотворные произведения такого рода педагоги и родители могут сами «переложить на пальцы», т.е. придумать сопровождающие речь движения для пальчиков – сначала простые, несложные, а затем эти движения усложнять. Благодаря пальчиковым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исследования показывают, что уровень развития речи у детей всегда находится в прямой зависимости от степени развития тонких движений пальцев рук. Тонкая моторика – основа развития, своего рода «локомотив» всех психических процессов (внимание, память, мышление, восприятие, речь).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Заниматься пальчиковой гимнастикой нужно как можно раньше. В развитии ребенка существуют периоды, когда он наиболее обучаем. Для развития речи этот период – возраст от полутора лет до трех лет. Именно тогда ребенок овладевает основными средствами языка, на котором осуществляется общение, у него закладываются основы речевого поведения, формируется особое чувство языка. Закономерно, что лишь к трем годам жизни движения </w:t>
      </w:r>
      <w:r>
        <w:rPr>
          <w:color w:val="000000"/>
          <w:sz w:val="28"/>
          <w:szCs w:val="28"/>
        </w:rPr>
        <w:lastRenderedPageBreak/>
        <w:t>пальцев ребенка становятся похожи на движения пальцев рук взрослого человека.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Наибольшее воздействие </w:t>
      </w:r>
      <w:proofErr w:type="spellStart"/>
      <w:r>
        <w:rPr>
          <w:color w:val="000000"/>
          <w:sz w:val="28"/>
          <w:szCs w:val="28"/>
        </w:rPr>
        <w:t>импульсации</w:t>
      </w:r>
      <w:proofErr w:type="spellEnd"/>
      <w:r>
        <w:rPr>
          <w:color w:val="000000"/>
          <w:sz w:val="28"/>
          <w:szCs w:val="28"/>
        </w:rPr>
        <w:t xml:space="preserve"> от мышц рук на развитие коры головного мозга происходит только в детском возрасте, пока идет формирование моторной области. Поэтому работа по развитию мелкой моторики пальцев рук в дошкольном и младшем школьном возрасте имеет особое значение.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Развивая мелкую моторику рук ребенка, педагоги решают сразу несколько задач: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стимуляция развития речи у детей раннего возраста;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помощь детям с задержкой в развитии речи;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руки к письму у старших дошкольников и младших школьников;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тренировка внимания, пространственного мышления;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эмоциональной выразительности.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Пальчиковые игры разнообразны по содержанию и делятся на </w:t>
      </w:r>
      <w:r>
        <w:rPr>
          <w:b/>
          <w:bCs/>
          <w:color w:val="000000"/>
          <w:sz w:val="28"/>
          <w:szCs w:val="28"/>
        </w:rPr>
        <w:t>группы: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Игры – манипуляции.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«Ладушки-ладушки…», «</w:t>
      </w:r>
      <w:proofErr w:type="spellStart"/>
      <w:r>
        <w:rPr>
          <w:color w:val="000000"/>
          <w:sz w:val="28"/>
          <w:szCs w:val="28"/>
        </w:rPr>
        <w:t>Сорока-белобока</w:t>
      </w:r>
      <w:proofErr w:type="spellEnd"/>
      <w:r>
        <w:rPr>
          <w:color w:val="000000"/>
          <w:sz w:val="28"/>
          <w:szCs w:val="28"/>
        </w:rPr>
        <w:t>…» - указательным пальцем осуществляют круговые движения.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Сюжетные пальчиковые упражнения.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«Пальчики здороваются» - подушечки пальцев соприкасаются с большим пальцем (правой, левой руки, двух одновременно).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«Распускается цветок» - из сжатого кулака поочерёдно «появляются» пальцы.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«Грабли» - ладони на себя, пальцы переплетаются между собой.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Пальчиковые </w:t>
      </w:r>
      <w:proofErr w:type="spellStart"/>
      <w:r>
        <w:rPr>
          <w:b/>
          <w:bCs/>
          <w:color w:val="000000"/>
          <w:sz w:val="28"/>
          <w:szCs w:val="28"/>
        </w:rPr>
        <w:t>кинезиологические</w:t>
      </w:r>
      <w:proofErr w:type="spellEnd"/>
      <w:r>
        <w:rPr>
          <w:b/>
          <w:bCs/>
          <w:color w:val="000000"/>
          <w:sz w:val="28"/>
          <w:szCs w:val="28"/>
        </w:rPr>
        <w:t xml:space="preserve"> упражнения («гимнастика мозга»).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«Колечко» - поочерёдно перебирать пальцы рук, соединяя в кольцо с каждым пальцем последовательно указательный, средний и т.д.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«Кулак – ребро – ладонь» - последовательно менять три положения: сжатая в кулак ладонь, ладонь ребром на плоскости стола (сначала правой рукой, потом левой, затем двумя руками вместе).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«Ухо – нос» - левой рукой взяться за кончик носа, правой – за противоположное ухо, затем одновременно опустить руки и поменять их положение.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Пальчиковые упражнения в сочетании с </w:t>
      </w:r>
      <w:proofErr w:type="spellStart"/>
      <w:r>
        <w:rPr>
          <w:b/>
          <w:bCs/>
          <w:color w:val="000000"/>
          <w:sz w:val="28"/>
          <w:szCs w:val="28"/>
        </w:rPr>
        <w:t>самомассажем</w:t>
      </w:r>
      <w:proofErr w:type="spellEnd"/>
      <w:r>
        <w:rPr>
          <w:b/>
          <w:bCs/>
          <w:color w:val="000000"/>
          <w:sz w:val="28"/>
          <w:szCs w:val="28"/>
        </w:rPr>
        <w:t xml:space="preserve"> кистей и пальцев рук.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данных упражнениях используются традиционные для массажа движения – разминание, растирание, надавливание, пощипывание (от периферии к центру).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«Помоем руки под горячей струёй воды» - движение, как при мытье рук.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«Надеваем перчатки» - большим и указательным пальцами правой и левой руки растираем каждый палец левой руки, начиная с мизинца, сверху вниз. В конце растираем ладонь.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«Засолка капусты» - движения ребром ладони правой руки о ладонь левой руки: постукивание, пиление. Движения обеих кистей: имитация посыпания солью, сжимание пальцев в кулак.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«Согреем руки» - движения, как при растирании рук.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«Молоточек» - фалангами сжатых в кулак пальцев правой руки «забивать» гвозди.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«Гуси щиплют травку» - пальцы правой руки пощипывают кисть левой.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подводя итоги, можно констатировать следующее.</w:t>
      </w:r>
    </w:p>
    <w:p w:rsidR="000671F5" w:rsidRDefault="000671F5" w:rsidP="000671F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«пальчиковой» гимнастики стимулирует развитие речи, пространственного, наглядно-действенного мышления, произвольного и непроизвольного внимания, слухового и зрительного восприятия, быстроту реакции и эмоциональную выразительность, способность сосредотачиваться. Помимо этого, пальчиковые игры расширяют кругозор и словарный запас детей, дают первоначальные математические представления и экологические знания, обогащают знания детей о собственном теле, создают положительное эмоциональное состояние, воспитывают уверенность в себе.</w:t>
      </w: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FA4288" w:rsidRDefault="00FA4288" w:rsidP="00FA4288">
      <w:pPr>
        <w:pStyle w:val="a3"/>
        <w:shd w:val="clear" w:color="auto" w:fill="FFFFFF"/>
        <w:spacing w:line="15" w:lineRule="atLeast"/>
        <w:jc w:val="right"/>
        <w:rPr>
          <w:rFonts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Учитель-логопед</w:t>
      </w:r>
    </w:p>
    <w:p w:rsidR="00FA4288" w:rsidRDefault="00FA4288" w:rsidP="00FA4288">
      <w:pPr>
        <w:pStyle w:val="a3"/>
        <w:shd w:val="clear" w:color="auto" w:fill="FFFFFF"/>
        <w:wordWrap w:val="0"/>
        <w:spacing w:line="15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Мищенко Ю. М.</w:t>
      </w: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0671F5" w:rsidRDefault="000671F5" w:rsidP="000671F5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p w:rsidR="00620A2A" w:rsidRDefault="00620A2A"/>
    <w:sectPr w:rsidR="00620A2A" w:rsidSect="0011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71F5"/>
    <w:rsid w:val="000671F5"/>
    <w:rsid w:val="00110587"/>
    <w:rsid w:val="00620A2A"/>
    <w:rsid w:val="00FA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Золушка</cp:lastModifiedBy>
  <cp:revision>5</cp:revision>
  <dcterms:created xsi:type="dcterms:W3CDTF">2023-04-12T06:38:00Z</dcterms:created>
  <dcterms:modified xsi:type="dcterms:W3CDTF">2023-05-02T08:14:00Z</dcterms:modified>
</cp:coreProperties>
</file>